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EA" w:rsidRPr="00EA5E24" w:rsidRDefault="00EA5E24" w:rsidP="00EA5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24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местах и порядке подачи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A5E24">
        <w:rPr>
          <w:rFonts w:ascii="Times New Roman" w:hAnsi="Times New Roman" w:cs="Times New Roman"/>
          <w:b/>
          <w:sz w:val="28"/>
          <w:szCs w:val="28"/>
        </w:rPr>
        <w:t xml:space="preserve">и рассмотрения апелляции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Участникам ЕГЭ предоставляется право подать в письменной форме апелляцию: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– о нарушении установленного порядка проведения государственной итоговой аттестации;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– о несогласии с выставленными баллами.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Не принимаются апелляции: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– по вопросам содержания и структуры контрольных измерительных материалов по учебным предметам;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– по вопросам, связанным с нарушением участником ЕГЭ установленных требований к выполнению экзаменационной работы.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проведения ГИА участник экзамена подает в день проведения экзамена по соответствующему учебному предмету члену государственной экзаменационной комиссии Республики Коми, не покидая ППЭ. 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 со дня объявления результатов ЕГЭ по соответствующему учебному предмету. Выпускники текущего года могут подать апелляцию о несогласии с выставленными баллами в образовательную организацию, которой они были допущены в установленном порядке к ГИА. Апелляцию о несогласии с выставленными баллами участники экзамена также могут подать непосредственно в ответственному секретарю конфликтной комиссии в ГАУ РК «РИЦОКО».</w:t>
      </w:r>
    </w:p>
    <w:p w:rsid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>Апелляция составляется в двух экземплярах: один передается в конфликтную комиссию, другой, с пометкой ответственного лица о принятии ее на рассмотрение в конфликтную комиссию, остается у участника экзамена. При рассмотрении апелляции могут присутствовать участник экзамена, подавший апелляцию, и (или) его родители (законные представители), а также должностные лица Рособрнадзора, члены государственной экзаменационной комиссии Республики Коми, представители Управления по надзору и контролю в сфере образования Министерства образования и молодежной политики Республики Коми, общественные наблюдатели.</w:t>
      </w:r>
    </w:p>
    <w:p w:rsidR="00EA5E24" w:rsidRPr="00EA5E24" w:rsidRDefault="00EA5E24" w:rsidP="00EA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24" w:rsidRPr="00EA5E24" w:rsidRDefault="00EA5E24" w:rsidP="00EA5E24">
      <w:pPr>
        <w:jc w:val="both"/>
        <w:rPr>
          <w:rFonts w:ascii="Times New Roman" w:hAnsi="Times New Roman" w:cs="Times New Roman"/>
          <w:sz w:val="28"/>
          <w:szCs w:val="28"/>
        </w:rPr>
      </w:pPr>
      <w:r w:rsidRPr="00EA5E24">
        <w:rPr>
          <w:rFonts w:ascii="Times New Roman" w:hAnsi="Times New Roman" w:cs="Times New Roman"/>
          <w:sz w:val="28"/>
          <w:szCs w:val="28"/>
        </w:rPr>
        <w:t>ПРИЛОЖЕНИЕ.</w:t>
      </w:r>
      <w:r w:rsidRPr="00EA5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5E24">
        <w:rPr>
          <w:rFonts w:ascii="Times New Roman" w:hAnsi="Times New Roman" w:cs="Times New Roman"/>
          <w:sz w:val="28"/>
          <w:szCs w:val="28"/>
          <w:u w:val="single"/>
        </w:rPr>
        <w:t>График рассмотрения апелляций участников единого государственного экзамена в основной период 2016 года.</w:t>
      </w:r>
    </w:p>
    <w:sectPr w:rsidR="00EA5E24" w:rsidRPr="00EA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3"/>
    <w:rsid w:val="00052FC8"/>
    <w:rsid w:val="00053CB6"/>
    <w:rsid w:val="00060989"/>
    <w:rsid w:val="00064FC4"/>
    <w:rsid w:val="000720AA"/>
    <w:rsid w:val="00081A06"/>
    <w:rsid w:val="000A1EA5"/>
    <w:rsid w:val="000F7C2F"/>
    <w:rsid w:val="001148D0"/>
    <w:rsid w:val="00134AC6"/>
    <w:rsid w:val="00147EB9"/>
    <w:rsid w:val="001544F9"/>
    <w:rsid w:val="001739EB"/>
    <w:rsid w:val="001C5BEE"/>
    <w:rsid w:val="001D13CA"/>
    <w:rsid w:val="001F0AA1"/>
    <w:rsid w:val="00234C5B"/>
    <w:rsid w:val="00242071"/>
    <w:rsid w:val="00242260"/>
    <w:rsid w:val="00244B06"/>
    <w:rsid w:val="002542F2"/>
    <w:rsid w:val="002731DA"/>
    <w:rsid w:val="00290470"/>
    <w:rsid w:val="002E7BED"/>
    <w:rsid w:val="002F1BC5"/>
    <w:rsid w:val="0030274B"/>
    <w:rsid w:val="00362CB9"/>
    <w:rsid w:val="0037014D"/>
    <w:rsid w:val="003770CD"/>
    <w:rsid w:val="00395D14"/>
    <w:rsid w:val="003979D3"/>
    <w:rsid w:val="003B19F6"/>
    <w:rsid w:val="003C0374"/>
    <w:rsid w:val="003D0DFE"/>
    <w:rsid w:val="003E1E48"/>
    <w:rsid w:val="0040463D"/>
    <w:rsid w:val="004071EA"/>
    <w:rsid w:val="004242AE"/>
    <w:rsid w:val="00440437"/>
    <w:rsid w:val="0044216E"/>
    <w:rsid w:val="004730A3"/>
    <w:rsid w:val="004747D7"/>
    <w:rsid w:val="00481901"/>
    <w:rsid w:val="004836CF"/>
    <w:rsid w:val="004A3566"/>
    <w:rsid w:val="004B08D7"/>
    <w:rsid w:val="004E05BF"/>
    <w:rsid w:val="004F35DF"/>
    <w:rsid w:val="004F682C"/>
    <w:rsid w:val="00502459"/>
    <w:rsid w:val="005112F7"/>
    <w:rsid w:val="005216E6"/>
    <w:rsid w:val="0052535C"/>
    <w:rsid w:val="00544865"/>
    <w:rsid w:val="0054529D"/>
    <w:rsid w:val="00584179"/>
    <w:rsid w:val="00591803"/>
    <w:rsid w:val="006043BD"/>
    <w:rsid w:val="00631251"/>
    <w:rsid w:val="00686E88"/>
    <w:rsid w:val="006E2214"/>
    <w:rsid w:val="00704822"/>
    <w:rsid w:val="0072729E"/>
    <w:rsid w:val="007273A9"/>
    <w:rsid w:val="007440A4"/>
    <w:rsid w:val="00744612"/>
    <w:rsid w:val="00757202"/>
    <w:rsid w:val="0077114D"/>
    <w:rsid w:val="0078094C"/>
    <w:rsid w:val="007876BA"/>
    <w:rsid w:val="007B7580"/>
    <w:rsid w:val="007D6319"/>
    <w:rsid w:val="007F4A1A"/>
    <w:rsid w:val="008121CD"/>
    <w:rsid w:val="00833F73"/>
    <w:rsid w:val="00842BF7"/>
    <w:rsid w:val="008906C3"/>
    <w:rsid w:val="009156E6"/>
    <w:rsid w:val="00967325"/>
    <w:rsid w:val="009C4346"/>
    <w:rsid w:val="009D6ADB"/>
    <w:rsid w:val="009E77BA"/>
    <w:rsid w:val="009F0B75"/>
    <w:rsid w:val="00A102DF"/>
    <w:rsid w:val="00A419F6"/>
    <w:rsid w:val="00A507C5"/>
    <w:rsid w:val="00A538F4"/>
    <w:rsid w:val="00A85D46"/>
    <w:rsid w:val="00A944AC"/>
    <w:rsid w:val="00AB5043"/>
    <w:rsid w:val="00AD0EF3"/>
    <w:rsid w:val="00AD4150"/>
    <w:rsid w:val="00B0780C"/>
    <w:rsid w:val="00B15AB7"/>
    <w:rsid w:val="00B1775A"/>
    <w:rsid w:val="00B320DF"/>
    <w:rsid w:val="00B447AA"/>
    <w:rsid w:val="00B52A7E"/>
    <w:rsid w:val="00B71E84"/>
    <w:rsid w:val="00B769A3"/>
    <w:rsid w:val="00B841F1"/>
    <w:rsid w:val="00BA0CAA"/>
    <w:rsid w:val="00BB239E"/>
    <w:rsid w:val="00BB49F9"/>
    <w:rsid w:val="00BD19F7"/>
    <w:rsid w:val="00BD23BF"/>
    <w:rsid w:val="00BE0A6E"/>
    <w:rsid w:val="00BE29F3"/>
    <w:rsid w:val="00C01817"/>
    <w:rsid w:val="00C02079"/>
    <w:rsid w:val="00C1701D"/>
    <w:rsid w:val="00C2237C"/>
    <w:rsid w:val="00C26DD5"/>
    <w:rsid w:val="00C432BB"/>
    <w:rsid w:val="00C43A7C"/>
    <w:rsid w:val="00C442B9"/>
    <w:rsid w:val="00C4740F"/>
    <w:rsid w:val="00C52B9C"/>
    <w:rsid w:val="00CC3B88"/>
    <w:rsid w:val="00CD2A87"/>
    <w:rsid w:val="00CD69E0"/>
    <w:rsid w:val="00CE7F94"/>
    <w:rsid w:val="00D01A8D"/>
    <w:rsid w:val="00D84723"/>
    <w:rsid w:val="00D96F5F"/>
    <w:rsid w:val="00DA2A58"/>
    <w:rsid w:val="00DC1017"/>
    <w:rsid w:val="00E1234D"/>
    <w:rsid w:val="00E34514"/>
    <w:rsid w:val="00E37DD8"/>
    <w:rsid w:val="00EA5E24"/>
    <w:rsid w:val="00EB1024"/>
    <w:rsid w:val="00EC6CE0"/>
    <w:rsid w:val="00EE42D8"/>
    <w:rsid w:val="00F27B2A"/>
    <w:rsid w:val="00F45319"/>
    <w:rsid w:val="00F82604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00A0-D6ED-4C4C-A408-B3E6204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Светлана Попова</cp:lastModifiedBy>
  <cp:revision>2</cp:revision>
  <dcterms:created xsi:type="dcterms:W3CDTF">2016-07-01T07:02:00Z</dcterms:created>
  <dcterms:modified xsi:type="dcterms:W3CDTF">2016-07-01T07:04:00Z</dcterms:modified>
</cp:coreProperties>
</file>